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spacing w:line="288" w:lineRule="auto"/>
        <w:jc w:val="center"/>
        <w:rPr>
          <w:rFonts w:ascii="ＭＳ 明朝" w:cs="ＭＳ 明朝" w:hAnsi="ＭＳ 明朝" w:eastAsia="ＭＳ 明朝"/>
          <w:lang w:val="ja-JP" w:eastAsia="ja-JP"/>
        </w:rPr>
      </w:pPr>
      <w:r>
        <w:rPr>
          <w:rFonts w:eastAsia="ＭＳ 明朝" w:hint="eastAsia"/>
          <w:rtl w:val="0"/>
          <w:lang w:val="ja-JP" w:eastAsia="ja-JP"/>
        </w:rPr>
        <w:t>兵庫県繊維品仕入事業協同組合　定款</w:t>
      </w:r>
    </w:p>
    <w:p>
      <w:pPr>
        <w:pStyle w:val="Normal.0"/>
        <w:spacing w:line="288" w:lineRule="auto"/>
        <w:jc w:val="left"/>
        <w:rPr>
          <w:rFonts w:ascii="ＭＳ 明朝" w:cs="ＭＳ 明朝" w:hAnsi="ＭＳ 明朝" w:eastAsia="ＭＳ 明朝"/>
          <w:color w:val="000000"/>
          <w:u w:color="000000"/>
        </w:rPr>
      </w:pPr>
    </w:p>
    <w:p>
      <w:pPr>
        <w:pStyle w:val="Normal.0"/>
        <w:spacing w:line="288" w:lineRule="auto"/>
        <w:jc w:val="center"/>
        <w:rPr>
          <w:color w:val="000000"/>
          <w:u w:color="000000"/>
          <w:lang w:val="ja-JP" w:eastAsia="ja-JP"/>
        </w:rPr>
      </w:pPr>
    </w:p>
    <w:p>
      <w:pPr>
        <w:pStyle w:val="Normal.0"/>
        <w:spacing w:line="288" w:lineRule="auto"/>
        <w:jc w:val="center"/>
        <w:rPr>
          <w:color w:val="000000"/>
          <w:u w:color="000000"/>
          <w:lang w:val="ja-JP" w:eastAsia="ja-JP"/>
        </w:rPr>
      </w:pPr>
    </w:p>
    <w:p>
      <w:pPr>
        <w:pStyle w:val="Normal.0"/>
        <w:spacing w:line="288" w:lineRule="auto"/>
        <w:jc w:val="center"/>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 １ 章　　 総　　　則</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（目　的）</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 １ 条　本組合は、組合員の相互扶助の精神にもとづき、組合員のために必要な共同事業を行ない、もって組合員の自主的な経済活動を促進し、かつ、その経済的地位の向上をはかることを目的とする。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（名　称）</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 ２ 条　本組合は、兵庫県繊維品仕入事業協同組合と称する。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（地　域）</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 ３ 条　本組合の地区は、兵庫県の区域とする。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（事務所）</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 ４ 条　本組合は、事務所を神戸市に置く。</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（公告の方法）</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 ５ 条　本組合の公告は、本組合の掲示場に掲示し、かつ、必要があるときは神戸市において発行する神戸新聞に掲載してする。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（規　約）</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 ６ 条　この定款で定めるもののほか、必要な事項は規約で定める。</w:t>
      </w:r>
    </w:p>
    <w:p>
      <w:pPr>
        <w:pStyle w:val="Normal.0"/>
        <w:spacing w:line="288" w:lineRule="auto"/>
        <w:rPr>
          <w:rFonts w:ascii="ＭＳ 明朝" w:cs="ＭＳ 明朝" w:hAnsi="ＭＳ 明朝" w:eastAsia="ＭＳ 明朝"/>
          <w:color w:val="000000"/>
          <w:u w:color="000000"/>
        </w:rPr>
      </w:pPr>
    </w:p>
    <w:p>
      <w:pPr>
        <w:pStyle w:val="Normal.0"/>
        <w:spacing w:line="288" w:lineRule="auto"/>
        <w:jc w:val="center"/>
        <w:rPr>
          <w:color w:val="000000"/>
          <w:u w:color="000000"/>
          <w:lang w:val="ja-JP" w:eastAsia="ja-JP"/>
        </w:rPr>
      </w:pPr>
    </w:p>
    <w:p>
      <w:pPr>
        <w:pStyle w:val="Normal.0"/>
        <w:spacing w:line="288" w:lineRule="auto"/>
        <w:jc w:val="center"/>
        <w:rPr>
          <w:color w:val="000000"/>
          <w:u w:color="000000"/>
          <w:lang w:val="ja-JP" w:eastAsia="ja-JP"/>
        </w:rPr>
      </w:pPr>
    </w:p>
    <w:p>
      <w:pPr>
        <w:pStyle w:val="Normal.0"/>
        <w:spacing w:line="288" w:lineRule="auto"/>
        <w:jc w:val="center"/>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 ２ 章　　 事　　　業</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（事　業）</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 ７ 条　本組合は、第１条の目的を達成するために、次の事業を行なう。</w:t>
      </w:r>
    </w:p>
    <w:p>
      <w:pPr>
        <w:pStyle w:val="Normal.0"/>
        <w:spacing w:line="288" w:lineRule="auto"/>
        <w:ind w:left="964" w:firstLine="0"/>
        <w:rPr>
          <w:rFonts w:ascii="ＭＳ 明朝" w:cs="ＭＳ 明朝" w:hAnsi="ＭＳ 明朝" w:eastAsia="ＭＳ 明朝"/>
          <w:color w:val="000000"/>
          <w:u w:color="000000"/>
        </w:rPr>
      </w:pPr>
      <w:r>
        <w:rPr>
          <w:rFonts w:ascii="ＭＳ 明朝" w:hAnsi="ＭＳ 明朝"/>
          <w:color w:val="000000"/>
          <w:u w:color="000000"/>
          <w:rtl w:val="0"/>
          <w:lang w:val="en-US"/>
        </w:rPr>
        <w:t>(1)</w:t>
      </w:r>
      <w:r>
        <w:rPr>
          <w:rFonts w:eastAsia="ＭＳ 明朝" w:hint="eastAsia"/>
          <w:color w:val="000000"/>
          <w:u w:color="000000"/>
          <w:rtl w:val="0"/>
          <w:lang w:val="ja-JP" w:eastAsia="ja-JP"/>
        </w:rPr>
        <w:t>　組合員の取扱う繊維製品の共同購入</w:t>
      </w:r>
    </w:p>
    <w:p>
      <w:pPr>
        <w:pStyle w:val="Normal.0"/>
        <w:spacing w:line="288" w:lineRule="auto"/>
        <w:ind w:left="964" w:firstLine="0"/>
        <w:rPr>
          <w:rFonts w:ascii="ＭＳ 明朝" w:cs="ＭＳ 明朝" w:hAnsi="ＭＳ 明朝" w:eastAsia="ＭＳ 明朝"/>
          <w:color w:val="000000"/>
          <w:u w:color="000000"/>
        </w:rPr>
      </w:pPr>
      <w:r>
        <w:rPr>
          <w:rFonts w:ascii="ＭＳ 明朝" w:hAnsi="ＭＳ 明朝"/>
          <w:color w:val="000000"/>
          <w:u w:color="000000"/>
          <w:rtl w:val="0"/>
          <w:lang w:val="en-US"/>
        </w:rPr>
        <w:t>(2)</w:t>
      </w:r>
      <w:r>
        <w:rPr>
          <w:rFonts w:eastAsia="ＭＳ 明朝" w:hint="eastAsia"/>
          <w:color w:val="000000"/>
          <w:u w:color="000000"/>
          <w:rtl w:val="0"/>
          <w:lang w:val="ja-JP" w:eastAsia="ja-JP"/>
        </w:rPr>
        <w:t>　組合員のためにする繊維製品の共同販売</w:t>
      </w:r>
    </w:p>
    <w:p>
      <w:pPr>
        <w:pStyle w:val="Normal.0"/>
        <w:spacing w:line="288" w:lineRule="auto"/>
        <w:ind w:left="964" w:firstLine="0"/>
        <w:rPr>
          <w:rFonts w:ascii="ＭＳ 明朝" w:cs="ＭＳ 明朝" w:hAnsi="ＭＳ 明朝" w:eastAsia="ＭＳ 明朝"/>
          <w:color w:val="000000"/>
          <w:u w:color="000000"/>
        </w:rPr>
      </w:pPr>
      <w:r>
        <w:rPr>
          <w:rFonts w:ascii="ＭＳ 明朝" w:hAnsi="ＭＳ 明朝"/>
          <w:color w:val="000000"/>
          <w:u w:color="000000"/>
          <w:rtl w:val="0"/>
          <w:lang w:val="en-US"/>
        </w:rPr>
        <w:t>(3)</w:t>
      </w:r>
      <w:r>
        <w:rPr>
          <w:rFonts w:eastAsia="ＭＳ 明朝" w:hint="eastAsia"/>
          <w:color w:val="000000"/>
          <w:u w:color="000000"/>
          <w:rtl w:val="0"/>
          <w:lang w:val="ja-JP" w:eastAsia="ja-JP"/>
        </w:rPr>
        <w:t>　組合員の取扱う繊維製品の共同加工</w:t>
      </w:r>
    </w:p>
    <w:p>
      <w:pPr>
        <w:pStyle w:val="Normal.0"/>
        <w:spacing w:line="288" w:lineRule="auto"/>
        <w:ind w:left="1350" w:hanging="386"/>
        <w:rPr>
          <w:rFonts w:ascii="ＭＳ 明朝" w:cs="ＭＳ 明朝" w:hAnsi="ＭＳ 明朝" w:eastAsia="ＭＳ 明朝"/>
          <w:color w:val="000000"/>
          <w:u w:color="000000"/>
        </w:rPr>
      </w:pPr>
      <w:r>
        <w:rPr>
          <w:rFonts w:ascii="ＭＳ 明朝" w:hAnsi="ＭＳ 明朝"/>
          <w:color w:val="000000"/>
          <w:u w:color="000000"/>
          <w:rtl w:val="0"/>
          <w:lang w:val="en-US"/>
        </w:rPr>
        <w:t>(4)</w:t>
      </w:r>
      <w:r>
        <w:rPr>
          <w:rFonts w:eastAsia="ＭＳ 明朝" w:hint="eastAsia"/>
          <w:color w:val="000000"/>
          <w:u w:color="000000"/>
          <w:rtl w:val="0"/>
          <w:lang w:val="ja-JP" w:eastAsia="ja-JP"/>
        </w:rPr>
        <w:t>　組合員に対する事業資金の貸付（手形の割引を含む）および、組合員のためにするその借入れ</w:t>
      </w:r>
    </w:p>
    <w:p>
      <w:pPr>
        <w:pStyle w:val="Normal.0"/>
        <w:spacing w:line="288" w:lineRule="auto"/>
        <w:ind w:left="1350" w:hanging="386"/>
        <w:rPr>
          <w:rFonts w:ascii="ＭＳ 明朝" w:cs="ＭＳ 明朝" w:hAnsi="ＭＳ 明朝" w:eastAsia="ＭＳ 明朝"/>
          <w:color w:val="000000"/>
          <w:u w:color="000000"/>
        </w:rPr>
      </w:pPr>
      <w:r>
        <w:rPr>
          <w:rFonts w:ascii="ＭＳ 明朝" w:hAnsi="ＭＳ 明朝"/>
          <w:color w:val="000000"/>
          <w:u w:color="000000"/>
          <w:rtl w:val="0"/>
          <w:lang w:val="en-US"/>
        </w:rPr>
        <w:t>(5)</w:t>
      </w:r>
      <w:r>
        <w:rPr>
          <w:rFonts w:eastAsia="ＭＳ 明朝" w:hint="eastAsia"/>
          <w:color w:val="000000"/>
          <w:u w:color="000000"/>
          <w:rtl w:val="0"/>
          <w:lang w:val="ja-JP" w:eastAsia="ja-JP"/>
        </w:rPr>
        <w:t>　株式会社第一銀行・株式会社三和銀行・株式会社神戸銀行・株式会社東海銀行、および商工組合中央金庫に対する組合員の債務の保証、またはこれらの金融機関の委託を受けてする組合員に対するその債権の取立て</w:t>
      </w:r>
    </w:p>
    <w:p>
      <w:pPr>
        <w:pStyle w:val="Normal.0"/>
        <w:spacing w:line="288" w:lineRule="auto"/>
        <w:ind w:left="1350" w:hanging="386"/>
        <w:rPr>
          <w:rFonts w:ascii="ＭＳ 明朝" w:cs="ＭＳ 明朝" w:hAnsi="ＭＳ 明朝" w:eastAsia="ＭＳ 明朝"/>
          <w:color w:val="000000"/>
          <w:u w:color="000000"/>
        </w:rPr>
      </w:pPr>
      <w:r>
        <w:rPr>
          <w:rFonts w:ascii="ＭＳ 明朝" w:hAnsi="ＭＳ 明朝"/>
          <w:color w:val="000000"/>
          <w:u w:color="000000"/>
          <w:rtl w:val="0"/>
          <w:lang w:val="en-US"/>
        </w:rPr>
        <w:t>(6)</w:t>
      </w:r>
      <w:r>
        <w:rPr>
          <w:rFonts w:eastAsia="ＭＳ 明朝" w:hint="eastAsia"/>
          <w:color w:val="000000"/>
          <w:u w:color="000000"/>
          <w:rtl w:val="0"/>
          <w:lang w:val="ja-JP" w:eastAsia="ja-JP"/>
        </w:rPr>
        <w:t>　組合員の事業に関する経営および販売技術の改善向上または組合事業に関する知識の普及をはかるための教育および情報の提供</w:t>
      </w:r>
    </w:p>
    <w:p>
      <w:pPr>
        <w:pStyle w:val="Normal.0"/>
        <w:spacing w:line="288" w:lineRule="auto"/>
        <w:ind w:left="1350" w:hanging="386"/>
        <w:rPr>
          <w:rFonts w:ascii="ＭＳ 明朝" w:cs="ＭＳ 明朝" w:hAnsi="ＭＳ 明朝" w:eastAsia="ＭＳ 明朝"/>
          <w:color w:val="000000"/>
          <w:u w:color="000000"/>
        </w:rPr>
      </w:pPr>
      <w:r>
        <w:rPr>
          <w:rFonts w:ascii="ＭＳ 明朝" w:hAnsi="ＭＳ 明朝"/>
          <w:color w:val="000000"/>
          <w:u w:color="000000"/>
          <w:rtl w:val="0"/>
          <w:lang w:val="en-US"/>
        </w:rPr>
        <w:t>(7)</w:t>
      </w:r>
      <w:r>
        <w:rPr>
          <w:rFonts w:eastAsia="ＭＳ 明朝" w:hint="eastAsia"/>
          <w:color w:val="000000"/>
          <w:u w:color="000000"/>
          <w:rtl w:val="0"/>
          <w:lang w:val="ja-JP" w:eastAsia="ja-JP"/>
        </w:rPr>
        <w:t>　組合員の福利厚生に関する事業</w:t>
      </w:r>
    </w:p>
    <w:p>
      <w:pPr>
        <w:pStyle w:val="Normal.0"/>
        <w:spacing w:line="288" w:lineRule="auto"/>
        <w:ind w:left="1350" w:hanging="386"/>
        <w:rPr>
          <w:rFonts w:ascii="ＭＳ 明朝" w:cs="ＭＳ 明朝" w:hAnsi="ＭＳ 明朝" w:eastAsia="ＭＳ 明朝"/>
          <w:color w:val="000000"/>
          <w:u w:color="000000"/>
        </w:rPr>
      </w:pPr>
      <w:r>
        <w:rPr>
          <w:rFonts w:ascii="ＭＳ 明朝" w:hAnsi="ＭＳ 明朝"/>
          <w:color w:val="000000"/>
          <w:u w:color="000000"/>
          <w:rtl w:val="0"/>
          <w:lang w:val="en-US"/>
        </w:rPr>
        <w:t>(8)</w:t>
      </w:r>
      <w:r>
        <w:rPr>
          <w:rFonts w:eastAsia="ＭＳ 明朝" w:hint="eastAsia"/>
          <w:color w:val="000000"/>
          <w:u w:color="000000"/>
          <w:rtl w:val="0"/>
          <w:lang w:val="ja-JP" w:eastAsia="ja-JP"/>
        </w:rPr>
        <w:t>　前各号の事業に付帯する事業</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　　　　　　　　　　　　　</w:t>
      </w:r>
    </w:p>
    <w:p>
      <w:pPr>
        <w:pStyle w:val="Normal.0"/>
        <w:spacing w:line="288" w:lineRule="auto"/>
        <w:rPr>
          <w:rFonts w:ascii="ＭＳ 明朝" w:cs="ＭＳ 明朝" w:hAnsi="ＭＳ 明朝" w:eastAsia="ＭＳ 明朝"/>
          <w:color w:val="000000"/>
          <w:u w:color="000000"/>
          <w:lang w:val="ja-JP" w:eastAsia="ja-JP"/>
        </w:rPr>
      </w:pPr>
    </w:p>
    <w:p>
      <w:pPr>
        <w:pStyle w:val="Normal.0"/>
        <w:spacing w:line="288" w:lineRule="auto"/>
        <w:jc w:val="center"/>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 ３ 章　　 組　　合　　員</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（組合員の資格）</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 ８ 条　本組合の組合員たる資格を有する者は、次の各号に掲げる小規模の事業者とする。</w:t>
      </w:r>
    </w:p>
    <w:p>
      <w:pPr>
        <w:pStyle w:val="Normal.0"/>
        <w:spacing w:line="288" w:lineRule="auto"/>
        <w:rPr>
          <w:rFonts w:ascii="ＭＳ 明朝" w:cs="ＭＳ 明朝" w:hAnsi="ＭＳ 明朝" w:eastAsia="ＭＳ 明朝"/>
          <w:color w:val="000000"/>
          <w:u w:color="000000"/>
        </w:rPr>
      </w:pPr>
      <w:r>
        <w:rPr>
          <w:rFonts w:ascii="ＭＳ 明朝" w:hAnsi="ＭＳ 明朝"/>
          <w:color w:val="000000"/>
          <w:u w:color="000000"/>
          <w:rtl w:val="0"/>
          <w:lang w:val="en-US"/>
        </w:rPr>
        <w:t xml:space="preserve">          (1)</w:t>
      </w:r>
      <w:r>
        <w:rPr>
          <w:rFonts w:eastAsia="ＭＳ 明朝" w:hint="eastAsia"/>
          <w:color w:val="000000"/>
          <w:u w:color="000000"/>
          <w:rtl w:val="0"/>
          <w:lang w:val="ja-JP" w:eastAsia="ja-JP"/>
        </w:rPr>
        <w:t>　繊維品の小売業を営なむ事業者であること</w:t>
      </w:r>
    </w:p>
    <w:p>
      <w:pPr>
        <w:pStyle w:val="Normal.0"/>
        <w:spacing w:line="288" w:lineRule="auto"/>
        <w:rPr>
          <w:rFonts w:ascii="ＭＳ 明朝" w:cs="ＭＳ 明朝" w:hAnsi="ＭＳ 明朝" w:eastAsia="ＭＳ 明朝"/>
          <w:color w:val="000000"/>
          <w:u w:color="000000"/>
        </w:rPr>
      </w:pPr>
      <w:r>
        <w:rPr>
          <w:rFonts w:eastAsia="ＭＳ 明朝" w:hint="eastAsia"/>
          <w:color w:val="000000"/>
          <w:u w:color="000000"/>
          <w:rtl w:val="0"/>
          <w:lang w:val="ja-JP" w:eastAsia="ja-JP"/>
        </w:rPr>
        <w:t>　　　　</w:t>
      </w:r>
      <w:r>
        <w:rPr>
          <w:rFonts w:ascii="ＭＳ 明朝" w:hAnsi="ＭＳ 明朝"/>
          <w:color w:val="000000"/>
          <w:u w:color="000000"/>
          <w:rtl w:val="0"/>
          <w:lang w:val="en-US"/>
        </w:rPr>
        <w:t xml:space="preserve">  (2)</w:t>
      </w:r>
      <w:r>
        <w:rPr>
          <w:rFonts w:eastAsia="ＭＳ 明朝" w:hint="eastAsia"/>
          <w:color w:val="000000"/>
          <w:u w:color="000000"/>
          <w:rtl w:val="0"/>
          <w:lang w:val="ja-JP" w:eastAsia="ja-JP"/>
        </w:rPr>
        <w:t>　兵庫県繊維品小売商業組合の組合員であること</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（加　入）</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 ９ 条　組合員たる資格を有する者は、本組合の承諾を得て、組合に加入することができる。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２．本組合は、加入の申し込みがあったときは理事会においてその諾否を決する。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（加入者の出資払込みおよび加入金）</w:t>
      </w:r>
    </w:p>
    <w:p>
      <w:pPr>
        <w:pStyle w:val="Normal.0"/>
        <w:spacing w:line="288" w:lineRule="auto"/>
        <w:ind w:left="964" w:hanging="964"/>
        <w:rPr>
          <w:rFonts w:ascii="ＭＳ 明朝" w:cs="ＭＳ 明朝" w:hAnsi="ＭＳ 明朝" w:eastAsia="ＭＳ 明朝"/>
          <w:color w:val="000000"/>
          <w:u w:color="000000"/>
        </w:rPr>
      </w:pPr>
      <w:r>
        <w:rPr>
          <w:rFonts w:eastAsia="ＭＳ 明朝" w:hint="eastAsia"/>
          <w:color w:val="000000"/>
          <w:u w:color="000000"/>
          <w:rtl w:val="0"/>
          <w:lang w:val="ja-JP" w:eastAsia="ja-JP"/>
        </w:rPr>
        <w:t>第１０条  前条第</w:t>
      </w:r>
      <w:r>
        <w:rPr>
          <w:rFonts w:ascii="ＭＳ 明朝" w:hAnsi="ＭＳ 明朝"/>
          <w:color w:val="000000"/>
          <w:u w:color="000000"/>
          <w:rtl w:val="0"/>
          <w:lang w:val="en-US"/>
        </w:rPr>
        <w:t>1</w:t>
      </w:r>
      <w:r>
        <w:rPr>
          <w:rFonts w:eastAsia="ＭＳ 明朝" w:hint="eastAsia"/>
          <w:color w:val="000000"/>
          <w:u w:color="000000"/>
          <w:rtl w:val="0"/>
          <w:lang w:val="ja-JP" w:eastAsia="ja-JP"/>
        </w:rPr>
        <w:t>項の承諾を得た者は、遅滞なく、その引受けようとする出資の全額の払込みをしなければならない。ただし、他人の持分の全部または一部を承継することによる場合はこの限りではない。</w:t>
      </w:r>
    </w:p>
    <w:p>
      <w:pPr>
        <w:pStyle w:val="Normal.0"/>
        <w:spacing w:line="288" w:lineRule="auto"/>
        <w:ind w:left="578" w:firstLine="0"/>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２．前項本文の加入者からは、加入金を徴収することができる。</w:t>
      </w:r>
    </w:p>
    <w:p>
      <w:pPr>
        <w:pStyle w:val="Normal.0"/>
        <w:spacing w:line="288" w:lineRule="auto"/>
        <w:ind w:firstLine="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加入金の額は、総会において定める。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（相続加入）</w:t>
      </w:r>
    </w:p>
    <w:p>
      <w:pPr>
        <w:pStyle w:val="Normal.0"/>
        <w:spacing w:line="288" w:lineRule="auto"/>
        <w:ind w:left="964" w:hanging="964"/>
        <w:rPr>
          <w:rFonts w:ascii="ＭＳ 明朝" w:cs="ＭＳ 明朝" w:hAnsi="ＭＳ 明朝" w:eastAsia="ＭＳ 明朝"/>
          <w:color w:val="000000"/>
          <w:u w:color="000000"/>
        </w:rPr>
      </w:pPr>
      <w:r>
        <w:rPr>
          <w:rFonts w:eastAsia="ＭＳ 明朝" w:hint="eastAsia"/>
          <w:color w:val="000000"/>
          <w:u w:color="000000"/>
          <w:rtl w:val="0"/>
          <w:lang w:val="ja-JP" w:eastAsia="ja-JP"/>
        </w:rPr>
        <w:t>第１１条　死亡した組合員の相続人で、組合員たる資格を有する者は</w:t>
      </w:r>
      <w:r>
        <w:rPr>
          <w:rFonts w:ascii="ＭＳ 明朝" w:hAnsi="ＭＳ 明朝"/>
          <w:color w:val="000000"/>
          <w:u w:color="000000"/>
          <w:rtl w:val="0"/>
          <w:lang w:val="en-US"/>
        </w:rPr>
        <w:t>1</w:t>
      </w:r>
      <w:r>
        <w:rPr>
          <w:rFonts w:eastAsia="ＭＳ 明朝" w:hint="eastAsia"/>
          <w:color w:val="000000"/>
          <w:u w:color="000000"/>
          <w:rtl w:val="0"/>
          <w:lang w:val="ja-JP" w:eastAsia="ja-JP"/>
        </w:rPr>
        <w:t>人が、相続開始後、３０日以内に加入の申出をしたときは、前</w:t>
      </w:r>
      <w:r>
        <w:rPr>
          <w:rFonts w:ascii="ＭＳ 明朝" w:hAnsi="ＭＳ 明朝"/>
          <w:color w:val="000000"/>
          <w:u w:color="000000"/>
          <w:rtl w:val="0"/>
          <w:lang w:val="en-US"/>
        </w:rPr>
        <w:t>2</w:t>
      </w:r>
      <w:r>
        <w:rPr>
          <w:rFonts w:eastAsia="ＭＳ 明朝" w:hint="eastAsia"/>
          <w:color w:val="000000"/>
          <w:u w:color="000000"/>
          <w:rtl w:val="0"/>
          <w:lang w:val="ja-JP" w:eastAsia="ja-JP"/>
        </w:rPr>
        <w:t>条の規定にかかわらず、相続開始の時に組合員になったものとみなす。</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２．前項の規定により加入の申出をしようとする者は、他の相続人の同意書を提出しなければならない。</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（自由脱退）</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第１２条　組合員は、あらかじめ組合に通知した上で事業年度の終りにおいて脱退することができる。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２．前項の通知は事業年度末日の９０日前までに、その旨を記載した書面でしなければならない。</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（除　名）</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第１３条　本組合は、次の各号の１に該当する組合員を除名することができる。</w:t>
      </w:r>
    </w:p>
    <w:p>
      <w:pPr>
        <w:pStyle w:val="Normal.0"/>
        <w:spacing w:line="288" w:lineRule="auto"/>
        <w:ind w:left="964" w:firstLine="0"/>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この場合において、本組合は、その総会の会日の１０日前までに、その組合員に対し、その旨を通知し、かつ総会において、弁明する機会を与えるものとする。</w:t>
      </w:r>
    </w:p>
    <w:p>
      <w:pPr>
        <w:pStyle w:val="Normal.0"/>
        <w:spacing w:line="288" w:lineRule="auto"/>
        <w:ind w:left="964" w:firstLine="0"/>
        <w:rPr>
          <w:rFonts w:ascii="ＭＳ 明朝" w:cs="ＭＳ 明朝" w:hAnsi="ＭＳ 明朝" w:eastAsia="ＭＳ 明朝"/>
          <w:color w:val="000000"/>
          <w:u w:color="000000"/>
        </w:rPr>
      </w:pPr>
      <w:r>
        <w:rPr>
          <w:rFonts w:ascii="ＭＳ 明朝" w:hAnsi="ＭＳ 明朝"/>
          <w:color w:val="000000"/>
          <w:u w:color="000000"/>
          <w:rtl w:val="0"/>
          <w:lang w:val="en-US"/>
        </w:rPr>
        <w:t>(1)</w:t>
      </w:r>
      <w:r>
        <w:rPr>
          <w:rFonts w:eastAsia="ＭＳ 明朝" w:hint="eastAsia"/>
          <w:color w:val="000000"/>
          <w:u w:color="000000"/>
          <w:rtl w:val="0"/>
          <w:lang w:val="ja-JP" w:eastAsia="ja-JP"/>
        </w:rPr>
        <w:t>　長期間にわたって本組合の施設を利用しない組合員</w:t>
      </w:r>
    </w:p>
    <w:p>
      <w:pPr>
        <w:pStyle w:val="Normal.0"/>
        <w:spacing w:line="288" w:lineRule="auto"/>
        <w:ind w:left="1350" w:hanging="386"/>
        <w:rPr>
          <w:rFonts w:ascii="ＭＳ 明朝" w:cs="ＭＳ 明朝" w:hAnsi="ＭＳ 明朝" w:eastAsia="ＭＳ 明朝"/>
          <w:color w:val="000000"/>
          <w:u w:color="000000"/>
        </w:rPr>
      </w:pPr>
      <w:r>
        <w:rPr>
          <w:rFonts w:ascii="ＭＳ 明朝" w:hAnsi="ＭＳ 明朝"/>
          <w:color w:val="000000"/>
          <w:u w:color="000000"/>
          <w:rtl w:val="0"/>
          <w:lang w:val="en-US"/>
        </w:rPr>
        <w:t>(2)</w:t>
      </w:r>
      <w:r>
        <w:rPr>
          <w:rFonts w:eastAsia="ＭＳ 明朝" w:hint="eastAsia"/>
          <w:color w:val="000000"/>
          <w:u w:color="000000"/>
          <w:rtl w:val="0"/>
          <w:lang w:val="ja-JP" w:eastAsia="ja-JP"/>
        </w:rPr>
        <w:t>　出資の払込み、経費の支払い、その他本組合に対する義務を怠った組合員</w:t>
      </w:r>
    </w:p>
    <w:p>
      <w:pPr>
        <w:pStyle w:val="Normal.0"/>
        <w:spacing w:line="288" w:lineRule="auto"/>
        <w:ind w:left="1350" w:hanging="386"/>
        <w:rPr>
          <w:rFonts w:ascii="ＭＳ 明朝" w:cs="ＭＳ 明朝" w:hAnsi="ＭＳ 明朝" w:eastAsia="ＭＳ 明朝"/>
          <w:color w:val="000000"/>
          <w:u w:color="000000"/>
        </w:rPr>
      </w:pPr>
      <w:r>
        <w:rPr>
          <w:rFonts w:ascii="ＭＳ 明朝" w:hAnsi="ＭＳ 明朝"/>
          <w:color w:val="000000"/>
          <w:u w:color="000000"/>
          <w:rtl w:val="0"/>
          <w:lang w:val="en-US"/>
        </w:rPr>
        <w:t>(3)</w:t>
      </w:r>
      <w:r>
        <w:rPr>
          <w:rFonts w:eastAsia="ＭＳ 明朝" w:hint="eastAsia"/>
          <w:color w:val="000000"/>
          <w:u w:color="000000"/>
          <w:rtl w:val="0"/>
          <w:lang w:val="ja-JP" w:eastAsia="ja-JP"/>
        </w:rPr>
        <w:t>　本組合の事業を妨げようとした組合員</w:t>
      </w:r>
    </w:p>
    <w:p>
      <w:pPr>
        <w:pStyle w:val="Normal.0"/>
        <w:spacing w:line="288" w:lineRule="auto"/>
        <w:ind w:left="1350" w:hanging="386"/>
        <w:rPr>
          <w:rFonts w:ascii="ＭＳ 明朝" w:cs="ＭＳ 明朝" w:hAnsi="ＭＳ 明朝" w:eastAsia="ＭＳ 明朝"/>
          <w:color w:val="000000"/>
          <w:u w:color="000000"/>
        </w:rPr>
      </w:pPr>
      <w:r>
        <w:rPr>
          <w:rFonts w:ascii="ＭＳ 明朝" w:hAnsi="ＭＳ 明朝"/>
          <w:color w:val="000000"/>
          <w:u w:color="000000"/>
          <w:rtl w:val="0"/>
          <w:lang w:val="en-US"/>
        </w:rPr>
        <w:t>(4)</w:t>
      </w:r>
      <w:r>
        <w:rPr>
          <w:rFonts w:eastAsia="ＭＳ 明朝" w:hint="eastAsia"/>
          <w:color w:val="000000"/>
          <w:u w:color="000000"/>
          <w:rtl w:val="0"/>
          <w:lang w:val="ja-JP" w:eastAsia="ja-JP"/>
        </w:rPr>
        <w:t>　本組合の事業の利用について不正の行為をした組合員</w:t>
      </w:r>
    </w:p>
    <w:p>
      <w:pPr>
        <w:pStyle w:val="Normal.0"/>
        <w:spacing w:line="288" w:lineRule="auto"/>
        <w:ind w:left="1350" w:hanging="386"/>
        <w:rPr>
          <w:rFonts w:ascii="ＭＳ 明朝" w:cs="ＭＳ 明朝" w:hAnsi="ＭＳ 明朝" w:eastAsia="ＭＳ 明朝"/>
          <w:color w:val="000000"/>
          <w:u w:color="000000"/>
        </w:rPr>
      </w:pPr>
      <w:r>
        <w:rPr>
          <w:rFonts w:ascii="ＭＳ 明朝" w:hAnsi="ＭＳ 明朝"/>
          <w:color w:val="000000"/>
          <w:u w:color="000000"/>
          <w:rtl w:val="0"/>
          <w:lang w:val="en-US"/>
        </w:rPr>
        <w:t>(5)</w:t>
      </w:r>
      <w:r>
        <w:rPr>
          <w:rFonts w:eastAsia="ＭＳ 明朝" w:hint="eastAsia"/>
          <w:color w:val="000000"/>
          <w:u w:color="000000"/>
          <w:rtl w:val="0"/>
          <w:lang w:val="ja-JP" w:eastAsia="ja-JP"/>
        </w:rPr>
        <w:t>　犯罪その他信用を失う行為をした組合員</w:t>
      </w:r>
    </w:p>
    <w:p>
      <w:pPr>
        <w:pStyle w:val="Normal.0"/>
        <w:spacing w:line="288" w:lineRule="auto"/>
        <w:ind w:left="1350" w:hanging="386"/>
        <w:rPr>
          <w:rFonts w:ascii="ＭＳ 明朝" w:cs="ＭＳ 明朝" w:hAnsi="ＭＳ 明朝" w:eastAsia="ＭＳ 明朝"/>
          <w:color w:val="000000"/>
          <w:u w:color="000000"/>
          <w:lang w:val="ja-JP" w:eastAsia="ja-JP"/>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（脱退者の持分の払いもどし）</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第１４条　組合員が脱退したときは、その持分の全額を払いもどすものとする。</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　　　　　ただし、除名による場合はその半額とする。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（使用料または手数料）</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第１５条　本組合は、その行なう事業について使用料または手数料を徴収することができる。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２．前項の使用料または手数料の額は、規約で定める額を限度として理事会で定める。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（経費の賦課）</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第１６条　本組合は、その行なう事業の費用（使用料または手数料をもって充てるべきものを除く）に充てるために、組合員に経費を賦課することができる。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２．前項の経費の額、その徴収の時期および方法その他必要な事項は、総会において定める。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（出資口数の減少）</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第１７条　組合員は、次の各号の１に該当するときは、事業年度の終りにおいて出資口数の減少を請求することができる。</w:t>
      </w:r>
    </w:p>
    <w:p>
      <w:pPr>
        <w:pStyle w:val="Normal.0"/>
        <w:spacing w:line="288" w:lineRule="auto"/>
        <w:rPr>
          <w:rFonts w:ascii="ＭＳ 明朝" w:cs="ＭＳ 明朝" w:hAnsi="ＭＳ 明朝" w:eastAsia="ＭＳ 明朝"/>
          <w:color w:val="000000"/>
          <w:u w:color="000000"/>
        </w:rPr>
      </w:pPr>
      <w:r>
        <w:rPr>
          <w:rFonts w:eastAsia="ＭＳ 明朝" w:hint="eastAsia"/>
          <w:color w:val="000000"/>
          <w:u w:color="000000"/>
          <w:rtl w:val="0"/>
          <w:lang w:val="ja-JP" w:eastAsia="ja-JP"/>
        </w:rPr>
        <w:t>　　　　</w:t>
      </w:r>
      <w:r>
        <w:rPr>
          <w:rFonts w:ascii="ＭＳ 明朝" w:hAnsi="ＭＳ 明朝"/>
          <w:color w:val="000000"/>
          <w:u w:color="000000"/>
          <w:rtl w:val="0"/>
          <w:lang w:val="en-US"/>
        </w:rPr>
        <w:t xml:space="preserve">  (1)</w:t>
      </w:r>
      <w:r>
        <w:rPr>
          <w:rFonts w:eastAsia="ＭＳ 明朝" w:hint="eastAsia"/>
          <w:color w:val="000000"/>
          <w:u w:color="000000"/>
          <w:rtl w:val="0"/>
          <w:lang w:val="ja-JP" w:eastAsia="ja-JP"/>
        </w:rPr>
        <w:t>　事業を休止したとき</w:t>
      </w:r>
    </w:p>
    <w:p>
      <w:pPr>
        <w:pStyle w:val="Normal.0"/>
        <w:spacing w:line="288" w:lineRule="auto"/>
        <w:rPr>
          <w:rFonts w:ascii="ＭＳ 明朝" w:cs="ＭＳ 明朝" w:hAnsi="ＭＳ 明朝" w:eastAsia="ＭＳ 明朝"/>
          <w:color w:val="000000"/>
          <w:u w:color="000000"/>
        </w:rPr>
      </w:pPr>
      <w:r>
        <w:rPr>
          <w:rFonts w:eastAsia="ＭＳ 明朝" w:hint="eastAsia"/>
          <w:color w:val="000000"/>
          <w:u w:color="000000"/>
          <w:rtl w:val="0"/>
          <w:lang w:val="ja-JP" w:eastAsia="ja-JP"/>
        </w:rPr>
        <w:t>　　　　</w:t>
      </w:r>
      <w:r>
        <w:rPr>
          <w:rFonts w:ascii="ＭＳ 明朝" w:hAnsi="ＭＳ 明朝"/>
          <w:color w:val="000000"/>
          <w:u w:color="000000"/>
          <w:rtl w:val="0"/>
          <w:lang w:val="en-US"/>
        </w:rPr>
        <w:t xml:space="preserve">  (2)</w:t>
      </w:r>
      <w:r>
        <w:rPr>
          <w:rFonts w:eastAsia="ＭＳ 明朝" w:hint="eastAsia"/>
          <w:color w:val="000000"/>
          <w:u w:color="000000"/>
          <w:rtl w:val="0"/>
          <w:lang w:val="ja-JP" w:eastAsia="ja-JP"/>
        </w:rPr>
        <w:t>　事業の一部を廃止したとき</w:t>
      </w:r>
    </w:p>
    <w:p>
      <w:pPr>
        <w:pStyle w:val="Normal.0"/>
        <w:spacing w:line="288" w:lineRule="auto"/>
        <w:rPr>
          <w:rFonts w:ascii="ＭＳ 明朝" w:cs="ＭＳ 明朝" w:hAnsi="ＭＳ 明朝" w:eastAsia="ＭＳ 明朝"/>
          <w:color w:val="000000"/>
          <w:u w:color="000000"/>
        </w:rPr>
      </w:pPr>
      <w:r>
        <w:rPr>
          <w:rFonts w:eastAsia="ＭＳ 明朝" w:hint="eastAsia"/>
          <w:color w:val="000000"/>
          <w:u w:color="000000"/>
          <w:rtl w:val="0"/>
          <w:lang w:val="ja-JP" w:eastAsia="ja-JP"/>
        </w:rPr>
        <w:t>　　　　</w:t>
      </w:r>
      <w:r>
        <w:rPr>
          <w:rFonts w:ascii="ＭＳ 明朝" w:hAnsi="ＭＳ 明朝"/>
          <w:color w:val="000000"/>
          <w:u w:color="000000"/>
          <w:rtl w:val="0"/>
          <w:lang w:val="en-US"/>
        </w:rPr>
        <w:t xml:space="preserve">  (3)</w:t>
      </w:r>
      <w:r>
        <w:rPr>
          <w:rFonts w:eastAsia="ＭＳ 明朝" w:hint="eastAsia"/>
          <w:color w:val="000000"/>
          <w:u w:color="000000"/>
          <w:rtl w:val="0"/>
          <w:lang w:val="ja-JP" w:eastAsia="ja-JP"/>
        </w:rPr>
        <w:t>　その他特にやむを得ない理由があるとき</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２．本組合は、前項の請求があったときは、理事会において、その諾否を決する。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３．出資口数の減少においては、第１４条（脱退者の持分の払いもどし）の規定を準用する。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（届　出）</w:t>
      </w:r>
    </w:p>
    <w:p>
      <w:pPr>
        <w:pStyle w:val="Normal.0"/>
        <w:spacing w:line="288" w:lineRule="auto"/>
        <w:ind w:left="964" w:hanging="964"/>
        <w:rPr>
          <w:rFonts w:ascii="ＭＳ 明朝" w:cs="ＭＳ 明朝" w:hAnsi="ＭＳ 明朝" w:eastAsia="ＭＳ 明朝"/>
          <w:color w:val="000000"/>
          <w:u w:color="000000"/>
        </w:rPr>
      </w:pPr>
      <w:r>
        <w:rPr>
          <w:rFonts w:eastAsia="ＭＳ 明朝" w:hint="eastAsia"/>
          <w:color w:val="000000"/>
          <w:u w:color="000000"/>
          <w:rtl w:val="0"/>
          <w:lang w:val="ja-JP" w:eastAsia="ja-JP"/>
        </w:rPr>
        <w:t>第１８条　組合員は、次の各号の</w:t>
      </w:r>
      <w:r>
        <w:rPr>
          <w:rFonts w:eastAsia="ＭＳ 明朝" w:hint="eastAsia"/>
          <w:rtl w:val="0"/>
          <w:lang w:val="ja-JP" w:eastAsia="ja-JP"/>
        </w:rPr>
        <w:t>１</w:t>
      </w:r>
      <w:r>
        <w:rPr>
          <w:rFonts w:eastAsia="ＭＳ 明朝" w:hint="eastAsia"/>
          <w:color w:val="000000"/>
          <w:u w:color="000000"/>
          <w:rtl w:val="0"/>
          <w:lang w:val="ja-JP" w:eastAsia="ja-JP"/>
        </w:rPr>
        <w:t>に該当するときは、</w:t>
      </w:r>
      <w:r>
        <w:rPr>
          <w:rFonts w:ascii="ＭＳ 明朝" w:hAnsi="ＭＳ 明朝"/>
          <w:color w:val="000000"/>
          <w:u w:color="000000"/>
          <w:rtl w:val="0"/>
          <w:lang w:val="en-US"/>
        </w:rPr>
        <w:t>7</w:t>
      </w:r>
      <w:r>
        <w:rPr>
          <w:rFonts w:eastAsia="ＭＳ 明朝" w:hint="eastAsia"/>
          <w:color w:val="000000"/>
          <w:u w:color="000000"/>
          <w:rtl w:val="0"/>
          <w:lang w:val="ja-JP" w:eastAsia="ja-JP"/>
        </w:rPr>
        <w:t>日以内に本組合に届け出なければならない。</w:t>
      </w:r>
    </w:p>
    <w:p>
      <w:pPr>
        <w:pStyle w:val="Normal.0"/>
        <w:spacing w:line="288" w:lineRule="auto"/>
        <w:ind w:left="964" w:firstLine="0"/>
        <w:rPr>
          <w:rFonts w:ascii="ＭＳ 明朝" w:cs="ＭＳ 明朝" w:hAnsi="ＭＳ 明朝" w:eastAsia="ＭＳ 明朝"/>
          <w:color w:val="000000"/>
          <w:u w:color="000000"/>
        </w:rPr>
      </w:pPr>
      <w:r>
        <w:rPr>
          <w:rFonts w:ascii="ＭＳ 明朝" w:hAnsi="ＭＳ 明朝"/>
          <w:color w:val="000000"/>
          <w:u w:color="000000"/>
          <w:rtl w:val="0"/>
          <w:lang w:val="en-US"/>
        </w:rPr>
        <w:t>(1)</w:t>
      </w:r>
      <w:r>
        <w:rPr>
          <w:rFonts w:eastAsia="ＭＳ 明朝" w:hint="eastAsia"/>
          <w:color w:val="000000"/>
          <w:u w:color="000000"/>
          <w:rtl w:val="0"/>
          <w:lang w:val="ja-JP" w:eastAsia="ja-JP"/>
        </w:rPr>
        <w:t>　氏名・名称または事業を行なう場所を変更したとき</w:t>
      </w:r>
    </w:p>
    <w:p>
      <w:pPr>
        <w:pStyle w:val="Normal.0"/>
        <w:spacing w:line="288" w:lineRule="auto"/>
        <w:ind w:left="964" w:firstLine="0"/>
        <w:rPr>
          <w:rFonts w:ascii="ＭＳ 明朝" w:cs="ＭＳ 明朝" w:hAnsi="ＭＳ 明朝" w:eastAsia="ＭＳ 明朝"/>
          <w:color w:val="000000"/>
          <w:u w:color="000000"/>
        </w:rPr>
      </w:pPr>
      <w:r>
        <w:rPr>
          <w:rFonts w:ascii="ＭＳ 明朝" w:hAnsi="ＭＳ 明朝"/>
          <w:color w:val="000000"/>
          <w:u w:color="000000"/>
          <w:rtl w:val="0"/>
          <w:lang w:val="en-US"/>
        </w:rPr>
        <w:t>(2)</w:t>
      </w:r>
      <w:r>
        <w:rPr>
          <w:rFonts w:eastAsia="ＭＳ 明朝" w:hint="eastAsia"/>
          <w:color w:val="000000"/>
          <w:u w:color="000000"/>
          <w:rtl w:val="0"/>
          <w:lang w:val="ja-JP" w:eastAsia="ja-JP"/>
        </w:rPr>
        <w:t>　事業の全部または一部を休止し、もしくは廃止したとき</w:t>
      </w:r>
    </w:p>
    <w:p>
      <w:pPr>
        <w:pStyle w:val="Normal.0"/>
        <w:spacing w:line="288" w:lineRule="auto"/>
        <w:ind w:left="964" w:firstLine="0"/>
        <w:rPr>
          <w:rFonts w:ascii="ＭＳ 明朝" w:cs="ＭＳ 明朝" w:hAnsi="ＭＳ 明朝" w:eastAsia="ＭＳ 明朝"/>
          <w:color w:val="000000"/>
          <w:u w:color="000000"/>
        </w:rPr>
      </w:pPr>
      <w:r>
        <w:rPr>
          <w:rFonts w:ascii="ＭＳ 明朝" w:hAnsi="ＭＳ 明朝"/>
          <w:color w:val="000000"/>
          <w:u w:color="000000"/>
          <w:rtl w:val="0"/>
          <w:lang w:val="en-US"/>
        </w:rPr>
        <w:t>(3)</w:t>
      </w:r>
      <w:r>
        <w:rPr>
          <w:rFonts w:eastAsia="ＭＳ 明朝" w:hint="eastAsia"/>
          <w:color w:val="000000"/>
          <w:u w:color="000000"/>
          <w:rtl w:val="0"/>
          <w:lang w:val="ja-JP" w:eastAsia="ja-JP"/>
        </w:rPr>
        <w:t>　常時使用する従業員の数が５０人を超えたとき</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（過怠金）</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第１９条　本組合は、次の各号の１に該当する組合員に対し、総会の議決により、過怠金を課することができる。この場合において、本組合は、総会の会日の１０日前までに、その組合員に対して、その旨を通知し、かつ、総会において、弁明する機会を与えるものとする。</w:t>
      </w:r>
    </w:p>
    <w:p>
      <w:pPr>
        <w:pStyle w:val="Normal.0"/>
        <w:spacing w:line="288" w:lineRule="auto"/>
        <w:ind w:left="964" w:firstLine="0"/>
        <w:rPr>
          <w:rFonts w:ascii="ＭＳ 明朝" w:cs="ＭＳ 明朝" w:hAnsi="ＭＳ 明朝" w:eastAsia="ＭＳ 明朝"/>
          <w:color w:val="000000"/>
          <w:u w:color="000000"/>
        </w:rPr>
      </w:pPr>
      <w:r>
        <w:rPr>
          <w:rFonts w:ascii="ＭＳ 明朝" w:hAnsi="ＭＳ 明朝"/>
          <w:color w:val="000000"/>
          <w:u w:color="000000"/>
          <w:rtl w:val="0"/>
          <w:lang w:val="en-US"/>
        </w:rPr>
        <w:t>(1)</w:t>
      </w:r>
      <w:r>
        <w:rPr>
          <w:rFonts w:eastAsia="ＭＳ 明朝" w:hint="eastAsia"/>
          <w:color w:val="000000"/>
          <w:u w:color="000000"/>
          <w:rtl w:val="0"/>
          <w:lang w:val="ja-JP" w:eastAsia="ja-JP"/>
        </w:rPr>
        <w:t>　第１３条</w:t>
      </w:r>
      <w:r>
        <w:rPr>
          <w:rFonts w:ascii="ＭＳ 明朝" w:hAnsi="ＭＳ 明朝"/>
          <w:color w:val="000000"/>
          <w:u w:color="000000"/>
          <w:rtl w:val="0"/>
          <w:lang w:val="en-US"/>
        </w:rPr>
        <w:t>2</w:t>
      </w:r>
      <w:r>
        <w:rPr>
          <w:rFonts w:eastAsia="ＭＳ 明朝" w:hint="eastAsia"/>
          <w:color w:val="000000"/>
          <w:u w:color="000000"/>
          <w:rtl w:val="0"/>
          <w:lang w:val="ja-JP" w:eastAsia="ja-JP"/>
        </w:rPr>
        <w:t>号から</w:t>
      </w:r>
      <w:r>
        <w:rPr>
          <w:rFonts w:ascii="ＭＳ 明朝" w:hAnsi="ＭＳ 明朝"/>
          <w:color w:val="000000"/>
          <w:u w:color="000000"/>
          <w:rtl w:val="0"/>
          <w:lang w:val="en-US"/>
        </w:rPr>
        <w:t>4</w:t>
      </w:r>
      <w:r>
        <w:rPr>
          <w:rFonts w:eastAsia="ＭＳ 明朝" w:hint="eastAsia"/>
          <w:color w:val="000000"/>
          <w:u w:color="000000"/>
          <w:rtl w:val="0"/>
          <w:lang w:val="ja-JP" w:eastAsia="ja-JP"/>
        </w:rPr>
        <w:t>号までに揚げる行為のあった組合員</w:t>
      </w:r>
    </w:p>
    <w:p>
      <w:pPr>
        <w:pStyle w:val="Normal.0"/>
        <w:spacing w:line="288" w:lineRule="auto"/>
        <w:ind w:left="964" w:firstLine="0"/>
        <w:rPr>
          <w:rFonts w:ascii="ＭＳ 明朝" w:cs="ＭＳ 明朝" w:hAnsi="ＭＳ 明朝" w:eastAsia="ＭＳ 明朝"/>
          <w:color w:val="000000"/>
          <w:u w:color="000000"/>
        </w:rPr>
      </w:pPr>
      <w:r>
        <w:rPr>
          <w:rFonts w:ascii="ＭＳ 明朝" w:hAnsi="ＭＳ 明朝"/>
          <w:color w:val="000000"/>
          <w:u w:color="000000"/>
          <w:rtl w:val="0"/>
          <w:lang w:val="en-US"/>
        </w:rPr>
        <w:t>(2)</w:t>
      </w:r>
      <w:r>
        <w:rPr>
          <w:rFonts w:eastAsia="ＭＳ 明朝" w:hint="eastAsia"/>
          <w:color w:val="000000"/>
          <w:u w:color="000000"/>
          <w:rtl w:val="0"/>
          <w:lang w:val="ja-JP" w:eastAsia="ja-JP"/>
        </w:rPr>
        <w:t>　前条の規定による届出をせず、または虚偽の届出をした組合員</w:t>
      </w:r>
    </w:p>
    <w:p>
      <w:pPr>
        <w:pStyle w:val="Normal.0"/>
        <w:spacing w:line="288" w:lineRule="auto"/>
        <w:jc w:val="center"/>
        <w:rPr>
          <w:rFonts w:ascii="ＭＳ 明朝" w:cs="ＭＳ 明朝" w:hAnsi="ＭＳ 明朝" w:eastAsia="ＭＳ 明朝"/>
          <w:color w:val="000000"/>
          <w:u w:color="000000"/>
          <w:lang w:val="ja-JP" w:eastAsia="ja-JP"/>
        </w:rPr>
      </w:pPr>
    </w:p>
    <w:p>
      <w:pPr>
        <w:pStyle w:val="Normal.0"/>
        <w:spacing w:line="288" w:lineRule="auto"/>
        <w:jc w:val="center"/>
        <w:rPr>
          <w:color w:val="000000"/>
          <w:u w:color="000000"/>
          <w:lang w:val="ja-JP" w:eastAsia="ja-JP"/>
        </w:rPr>
      </w:pPr>
    </w:p>
    <w:p>
      <w:pPr>
        <w:pStyle w:val="Normal.0"/>
        <w:spacing w:line="288" w:lineRule="auto"/>
        <w:jc w:val="center"/>
        <w:rPr>
          <w:color w:val="000000"/>
          <w:u w:color="000000"/>
          <w:lang w:val="ja-JP" w:eastAsia="ja-JP"/>
        </w:rPr>
      </w:pPr>
    </w:p>
    <w:p>
      <w:pPr>
        <w:pStyle w:val="Normal.0"/>
        <w:spacing w:line="288" w:lineRule="auto"/>
        <w:jc w:val="center"/>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 ４ 章　　 出資および持分</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rPr>
      </w:pPr>
      <w:r>
        <w:rPr>
          <w:rFonts w:eastAsia="ＭＳ 明朝" w:hint="eastAsia"/>
          <w:color w:val="000000"/>
          <w:u w:color="000000"/>
          <w:rtl w:val="0"/>
          <w:lang w:val="ja-JP" w:eastAsia="ja-JP"/>
        </w:rPr>
        <w:t>（出資</w:t>
      </w:r>
      <w:r>
        <w:rPr>
          <w:rFonts w:ascii="ＭＳ 明朝" w:hAnsi="ＭＳ 明朝"/>
          <w:color w:val="000000"/>
          <w:u w:color="000000"/>
          <w:rtl w:val="0"/>
          <w:lang w:val="en-US"/>
        </w:rPr>
        <w:t>1</w:t>
      </w:r>
      <w:r>
        <w:rPr>
          <w:rFonts w:eastAsia="ＭＳ 明朝" w:hint="eastAsia"/>
          <w:color w:val="000000"/>
          <w:u w:color="000000"/>
          <w:rtl w:val="0"/>
          <w:lang w:val="ja-JP" w:eastAsia="ja-JP"/>
        </w:rPr>
        <w:t>口の金額）</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第２０条　出資１口の金額は、１万円とする。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（出資の払込み）</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第２１条　出資は一時に金額を払い込まなければならない。</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（延滞金）</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第２２条　本組合は、組合員が使用料・手数料・経費その他組合に対する債務の支払いを履行しないときは、履行の期限に到来した日の翌日から履行の日まで、日歩６銭の割合で延滞金を徴収することができる。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（持　分）</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第２３条　組合員の持分は、本組合の正味財産につきその出資口数に応じて算定する。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２．持分の算定にあたっては、１００円未満の端数は切り捨てるものとする。</w:t>
      </w:r>
    </w:p>
    <w:p>
      <w:pPr>
        <w:pStyle w:val="Normal.0"/>
        <w:spacing w:line="288" w:lineRule="auto"/>
        <w:rPr>
          <w:rFonts w:ascii="ＭＳ 明朝" w:cs="ＭＳ 明朝" w:hAnsi="ＭＳ 明朝" w:eastAsia="ＭＳ 明朝"/>
          <w:color w:val="000000"/>
          <w:u w:color="000000"/>
        </w:rPr>
      </w:pPr>
    </w:p>
    <w:p>
      <w:pPr>
        <w:pStyle w:val="Normal.0"/>
        <w:spacing w:line="288" w:lineRule="auto"/>
        <w:jc w:val="center"/>
        <w:rPr>
          <w:color w:val="000000"/>
          <w:u w:color="000000"/>
          <w:lang w:val="ja-JP" w:eastAsia="ja-JP"/>
        </w:rPr>
      </w:pPr>
    </w:p>
    <w:p>
      <w:pPr>
        <w:pStyle w:val="Normal.0"/>
        <w:spacing w:line="288" w:lineRule="auto"/>
        <w:jc w:val="center"/>
        <w:rPr>
          <w:color w:val="000000"/>
          <w:u w:color="000000"/>
          <w:lang w:val="ja-JP" w:eastAsia="ja-JP"/>
        </w:rPr>
      </w:pPr>
    </w:p>
    <w:p>
      <w:pPr>
        <w:pStyle w:val="Normal.0"/>
        <w:spacing w:line="288" w:lineRule="auto"/>
        <w:jc w:val="center"/>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 ５ 章　　 役員・顧問および職員</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（役員の定数）</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第２４条　役員の定数は、次のとおりとする。</w:t>
      </w:r>
    </w:p>
    <w:p>
      <w:pPr>
        <w:pStyle w:val="Normal.0"/>
        <w:spacing w:line="288" w:lineRule="auto"/>
        <w:rPr>
          <w:rFonts w:ascii="ＭＳ 明朝" w:cs="ＭＳ 明朝" w:hAnsi="ＭＳ 明朝" w:eastAsia="ＭＳ 明朝"/>
          <w:color w:val="000000"/>
          <w:u w:color="000000"/>
        </w:rPr>
      </w:pPr>
      <w:r>
        <w:rPr>
          <w:rFonts w:eastAsia="ＭＳ 明朝" w:hint="eastAsia"/>
          <w:color w:val="000000"/>
          <w:u w:color="000000"/>
          <w:rtl w:val="0"/>
          <w:lang w:val="ja-JP" w:eastAsia="ja-JP"/>
        </w:rPr>
        <w:t>　　　  　</w:t>
      </w:r>
      <w:r>
        <w:rPr>
          <w:rFonts w:ascii="ＭＳ 明朝" w:hAnsi="ＭＳ 明朝"/>
          <w:color w:val="000000"/>
          <w:u w:color="000000"/>
          <w:rtl w:val="0"/>
          <w:lang w:val="en-US"/>
        </w:rPr>
        <w:t>(1)</w:t>
      </w:r>
      <w:r>
        <w:rPr>
          <w:rFonts w:eastAsia="ＭＳ 明朝" w:hint="eastAsia"/>
          <w:color w:val="000000"/>
          <w:u w:color="000000"/>
          <w:rtl w:val="0"/>
          <w:lang w:val="ja-JP" w:eastAsia="ja-JP"/>
        </w:rPr>
        <w:t>　理事　１１人以上、１３人以内</w:t>
      </w:r>
    </w:p>
    <w:p>
      <w:pPr>
        <w:pStyle w:val="Normal.0"/>
        <w:spacing w:line="288" w:lineRule="auto"/>
        <w:rPr>
          <w:rFonts w:ascii="ＭＳ 明朝" w:cs="ＭＳ 明朝" w:hAnsi="ＭＳ 明朝" w:eastAsia="ＭＳ 明朝"/>
          <w:color w:val="000000"/>
          <w:u w:color="000000"/>
        </w:rPr>
      </w:pPr>
      <w:r>
        <w:rPr>
          <w:rFonts w:ascii="ＭＳ 明朝" w:hAnsi="ＭＳ 明朝"/>
          <w:color w:val="000000"/>
          <w:u w:color="000000"/>
          <w:rtl w:val="0"/>
          <w:lang w:val="en-US"/>
        </w:rPr>
        <w:t xml:space="preserve">          (2)</w:t>
      </w:r>
      <w:r>
        <w:rPr>
          <w:rFonts w:eastAsia="ＭＳ 明朝" w:hint="eastAsia"/>
          <w:color w:val="000000"/>
          <w:u w:color="000000"/>
          <w:rtl w:val="0"/>
          <w:lang w:val="ja-JP" w:eastAsia="ja-JP"/>
        </w:rPr>
        <w:t>　監事　１人又は２人</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（役員の任期）</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第２５条　役員の任期は次のとおりとする。</w:t>
      </w:r>
    </w:p>
    <w:p>
      <w:pPr>
        <w:pStyle w:val="Normal.0"/>
        <w:spacing w:line="288" w:lineRule="auto"/>
        <w:rPr>
          <w:rFonts w:ascii="ＭＳ 明朝" w:cs="ＭＳ 明朝" w:hAnsi="ＭＳ 明朝" w:eastAsia="ＭＳ 明朝"/>
          <w:color w:val="000000"/>
          <w:u w:color="000000"/>
        </w:rPr>
      </w:pPr>
      <w:r>
        <w:rPr>
          <w:rFonts w:eastAsia="ＭＳ 明朝" w:hint="eastAsia"/>
          <w:color w:val="000000"/>
          <w:u w:color="000000"/>
          <w:rtl w:val="0"/>
          <w:lang w:val="ja-JP" w:eastAsia="ja-JP"/>
        </w:rPr>
        <w:t>　　　  　</w:t>
      </w:r>
      <w:r>
        <w:rPr>
          <w:rFonts w:ascii="ＭＳ 明朝" w:hAnsi="ＭＳ 明朝"/>
          <w:color w:val="000000"/>
          <w:u w:color="000000"/>
          <w:rtl w:val="0"/>
          <w:lang w:val="en-US"/>
        </w:rPr>
        <w:t>(1)</w:t>
      </w:r>
      <w:r>
        <w:rPr>
          <w:rFonts w:eastAsia="ＭＳ 明朝" w:hint="eastAsia"/>
          <w:color w:val="000000"/>
          <w:u w:color="000000"/>
          <w:rtl w:val="0"/>
          <w:lang w:val="ja-JP" w:eastAsia="ja-JP"/>
        </w:rPr>
        <w:t>　理事　２年</w:t>
      </w:r>
    </w:p>
    <w:p>
      <w:pPr>
        <w:pStyle w:val="Normal.0"/>
        <w:spacing w:line="288" w:lineRule="auto"/>
        <w:rPr>
          <w:rFonts w:ascii="ＭＳ 明朝" w:cs="ＭＳ 明朝" w:hAnsi="ＭＳ 明朝" w:eastAsia="ＭＳ 明朝"/>
          <w:color w:val="000000"/>
          <w:u w:color="000000"/>
        </w:rPr>
      </w:pPr>
      <w:r>
        <w:rPr>
          <w:rFonts w:eastAsia="ＭＳ 明朝" w:hint="eastAsia"/>
          <w:color w:val="000000"/>
          <w:u w:color="000000"/>
          <w:rtl w:val="0"/>
          <w:lang w:val="ja-JP" w:eastAsia="ja-JP"/>
        </w:rPr>
        <w:t>　　　　</w:t>
      </w:r>
      <w:r>
        <w:rPr>
          <w:rFonts w:ascii="ＭＳ 明朝" w:hAnsi="ＭＳ 明朝"/>
          <w:color w:val="000000"/>
          <w:u w:color="000000"/>
          <w:rtl w:val="0"/>
          <w:lang w:val="en-US"/>
        </w:rPr>
        <w:t xml:space="preserve">  (2)</w:t>
      </w:r>
      <w:r>
        <w:rPr>
          <w:rFonts w:eastAsia="ＭＳ 明朝" w:hint="eastAsia"/>
          <w:color w:val="000000"/>
          <w:u w:color="000000"/>
          <w:rtl w:val="0"/>
          <w:lang w:val="ja-JP" w:eastAsia="ja-JP"/>
        </w:rPr>
        <w:t>　監事　２年</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２．補欠（定数の増加に伴う場合の補充を含む）のため選挙された役員の任期は、現任者の残任期間とする。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３．理事または監事の全員が、任期満了前において退任した場合において、新たに選挙された役員の任期は、第１項に規定する任期とする。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４．任期の満了または辞任によって退任した役員は、新たに選挙された役員が就任するまでなお役員の職務を行なう。</w:t>
      </w:r>
    </w:p>
    <w:p>
      <w:pPr>
        <w:pStyle w:val="Normal.0"/>
        <w:spacing w:line="288" w:lineRule="auto"/>
        <w:rPr>
          <w:rFonts w:ascii="ＭＳ 明朝" w:cs="ＭＳ 明朝" w:hAnsi="ＭＳ 明朝" w:eastAsia="ＭＳ 明朝"/>
          <w:color w:val="000000"/>
          <w:u w:color="000000"/>
          <w:lang w:val="ja-JP" w:eastAsia="ja-JP"/>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（役員の資格）</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第２６条　役員は、組合員または組合員たる法人の役員でなければならない。</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（役員の職務）</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第２７条　理事のうち１人を理事長、５人を副理事長、５人以上７人以内を常任理事として理事会において選任する。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２．理事長は、本組合を代表し、本組合の業務を執行する。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３．副理事長は、本組合の常務を分掌し、あらかじめ理事会の定める順位により理事長に事故があるときはその職務を代理し、理事長が欠員のときはその職務を行なう。</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４．常任理事は、理事長を補佐して定められた業務を分掌する。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５．理事長および副理事長がともに事故または欠員のときは、理事会において、常任理事のうちからその代理者または代行者１人を定める。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（監事の職務）</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第２８条　監事は、何時でも、会計の帳簿および書類の閲覧もしくは謄写をし、または理事に対し、会計に関する報告を求めることができる。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２．監事は、その職務を行なうため特に必要があるときは、組合の業務および財産の状況を調査することができる。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（役員の忠実義務）</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第２９条　理事および監事は、法令・定款および規約の定めならびに総会の決議を遵守し、組合のため忠実にその職務を遂行しなければならない。</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（役員の選挙）</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第３０条　役員は、総会において選挙する。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２．役員の選挙は、連記式無記名投票によって行なう。</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３．有効投票の多数を得た者を当選人とする。</w:t>
      </w:r>
    </w:p>
    <w:p>
      <w:pPr>
        <w:pStyle w:val="Normal.0"/>
        <w:spacing w:line="288" w:lineRule="auto"/>
        <w:ind w:left="964" w:firstLine="0"/>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ただし、得票数が同じであるときは、くじで当選人を定める。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４．第２項の規定にかかわらず、役員の選挙は、出席者全員の同意があるときは、指名推選の方法によって行なうことができる。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５．指名推選の方法により、役員の選挙を行なう場合における被指名人の選定は、その総会において選任された選考委員が行なう。</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６．選考委員が、被指名人を決定したときは、その被指名人をもって、当選人とするかどうかを総会にはかり、出席者の全員の同意があった者をもって当選人とする。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（役員の報酬）</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第３１条　役員に対する報酬は、総会において定める。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（顧　問）</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第３２条　本組合に顧問を置くことができる。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２． 顧問は、学識経験ある者のうちから、理事会の議決を経て理事長が委嘱する。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（職　員）</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第３３条　本組合に、職員として書記若干人を置くことができる。</w:t>
      </w:r>
    </w:p>
    <w:p>
      <w:pPr>
        <w:pStyle w:val="Normal.0"/>
        <w:spacing w:line="288" w:lineRule="auto"/>
        <w:rPr>
          <w:rFonts w:ascii="ＭＳ 明朝" w:cs="ＭＳ 明朝" w:hAnsi="ＭＳ 明朝" w:eastAsia="ＭＳ 明朝"/>
          <w:color w:val="000000"/>
          <w:u w:color="000000"/>
        </w:rPr>
      </w:pPr>
    </w:p>
    <w:p>
      <w:pPr>
        <w:pStyle w:val="Normal.0"/>
        <w:spacing w:line="288" w:lineRule="auto"/>
        <w:jc w:val="center"/>
        <w:rPr>
          <w:color w:val="000000"/>
          <w:u w:color="000000"/>
          <w:lang w:val="ja-JP" w:eastAsia="ja-JP"/>
        </w:rPr>
      </w:pPr>
    </w:p>
    <w:p>
      <w:pPr>
        <w:pStyle w:val="Normal.0"/>
        <w:spacing w:line="288" w:lineRule="auto"/>
        <w:jc w:val="center"/>
        <w:rPr>
          <w:color w:val="000000"/>
          <w:u w:color="000000"/>
          <w:lang w:val="ja-JP" w:eastAsia="ja-JP"/>
        </w:rPr>
      </w:pPr>
    </w:p>
    <w:p>
      <w:pPr>
        <w:pStyle w:val="Normal.0"/>
        <w:spacing w:line="288" w:lineRule="auto"/>
        <w:jc w:val="center"/>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 ６ 章　　 総会・理事会および委員会</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（総会の招集）</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第３４条　総会は、通常総会および臨時総会とする。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２．通常総会は、毎事業年度終了後３月以内に、臨時総会は必要があるときはいつでも、理事会の議決を経て、理事長が招集する。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（総会招集の手続）</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第３５条　総会の招集は、会日の１０日前までに到達するように、会議の目的たる事項およびその内容ならびに日時および場所を記載した書面を、各組合員に発してするものとする。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（書面または代理人による議決権または選挙権の行使）</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第３６条　組合員は、前条の規定によりあらかじめ通知のあった事項につき、書面または代理人をもって議決権または選挙権を行使することができる。この場合は、その組合員の親族もしくは常時使用する使用人または他の組合員でなければ代理人となることができない。</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２．代理人が代理できる組合員の数は、４人を超えることはできない。</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（総会の議事）</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第３７条　総会の議事は、中小企業等協同組合法（以下「法」という。）に特別の定がある場合を除き、組合員の半数以上が出席し、その議決権の過半数で決するものとし、可否同数のときは、議長の決するところによ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（総会の議長）</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第３８条　総会の議長は、総会ごとに、出席した組合員または組合員たる法人の代表者のうちから選任する。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（緊急議案）</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第３９条　総会においては、出席した組合員（書面又は代理人により議決権または選挙権を行使するものを除く。）の３分の２以上の同意を得たときに限り、第３５条の規定によりあらかじめ通知のあった事項以外の事項についても議決することができ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（総会の議決事項）</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第４０条　総会においては、法または定款で定めるもののほか、次の事項を議決する。</w:t>
      </w:r>
    </w:p>
    <w:p>
      <w:pPr>
        <w:pStyle w:val="Normal.0"/>
        <w:spacing w:line="288" w:lineRule="auto"/>
        <w:ind w:left="964" w:firstLine="0"/>
        <w:rPr>
          <w:rFonts w:ascii="ＭＳ 明朝" w:cs="ＭＳ 明朝" w:hAnsi="ＭＳ 明朝" w:eastAsia="ＭＳ 明朝"/>
          <w:color w:val="000000"/>
          <w:u w:color="000000"/>
        </w:rPr>
      </w:pPr>
      <w:r>
        <w:rPr>
          <w:rFonts w:ascii="ＭＳ 明朝" w:hAnsi="ＭＳ 明朝"/>
          <w:color w:val="000000"/>
          <w:u w:color="000000"/>
          <w:rtl w:val="0"/>
          <w:lang w:val="en-US"/>
        </w:rPr>
        <w:t>(1)</w:t>
      </w:r>
      <w:r>
        <w:rPr>
          <w:rFonts w:eastAsia="ＭＳ 明朝" w:hint="eastAsia"/>
          <w:color w:val="000000"/>
          <w:u w:color="000000"/>
          <w:rtl w:val="0"/>
          <w:lang w:val="ja-JP" w:eastAsia="ja-JP"/>
        </w:rPr>
        <w:t>　借入金額の最高限度</w:t>
      </w:r>
    </w:p>
    <w:p>
      <w:pPr>
        <w:pStyle w:val="Normal.0"/>
        <w:spacing w:line="288" w:lineRule="auto"/>
        <w:ind w:left="1446" w:hanging="482"/>
        <w:rPr>
          <w:rFonts w:ascii="ＭＳ 明朝" w:cs="ＭＳ 明朝" w:hAnsi="ＭＳ 明朝" w:eastAsia="ＭＳ 明朝"/>
          <w:color w:val="000000"/>
          <w:u w:color="000000"/>
        </w:rPr>
      </w:pPr>
      <w:r>
        <w:rPr>
          <w:rFonts w:ascii="ＭＳ 明朝" w:hAnsi="ＭＳ 明朝"/>
          <w:color w:val="000000"/>
          <w:u w:color="000000"/>
          <w:rtl w:val="0"/>
          <w:lang w:val="en-US"/>
        </w:rPr>
        <w:t>(2)</w:t>
      </w:r>
      <w:r>
        <w:rPr>
          <w:rFonts w:eastAsia="ＭＳ 明朝" w:hint="eastAsia"/>
          <w:color w:val="000000"/>
          <w:u w:color="000000"/>
          <w:rtl w:val="0"/>
          <w:lang w:val="ja-JP" w:eastAsia="ja-JP"/>
        </w:rPr>
        <w:t>　１組合員に対する貸付金（手形の割引を含む。）または１組合員のためにする債務保証金額の最高限度</w:t>
      </w:r>
    </w:p>
    <w:p>
      <w:pPr>
        <w:pStyle w:val="Normal.0"/>
        <w:spacing w:line="288" w:lineRule="auto"/>
        <w:ind w:left="964" w:firstLine="0"/>
        <w:rPr>
          <w:rFonts w:ascii="ＭＳ 明朝" w:cs="ＭＳ 明朝" w:hAnsi="ＭＳ 明朝" w:eastAsia="ＭＳ 明朝"/>
          <w:color w:val="000000"/>
          <w:u w:color="000000"/>
        </w:rPr>
      </w:pPr>
      <w:r>
        <w:rPr>
          <w:rFonts w:ascii="ＭＳ 明朝" w:hAnsi="ＭＳ 明朝"/>
          <w:color w:val="000000"/>
          <w:u w:color="000000"/>
          <w:rtl w:val="0"/>
          <w:lang w:val="en-US"/>
        </w:rPr>
        <w:t>(3)</w:t>
      </w:r>
      <w:r>
        <w:rPr>
          <w:rFonts w:eastAsia="ＭＳ 明朝" w:hint="eastAsia"/>
          <w:color w:val="000000"/>
          <w:u w:color="000000"/>
          <w:rtl w:val="0"/>
          <w:lang w:val="ja-JP" w:eastAsia="ja-JP"/>
        </w:rPr>
        <w:t>　その他理事会において必要と認める事項</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（総会の議事録）</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第４１条　総会の議事録は、議長および出席した理事が作成し、これに署名するものとする。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２．前項の議事録には、少なくとも次に掲げる事項を記載しなければならない。</w:t>
      </w:r>
    </w:p>
    <w:p>
      <w:pPr>
        <w:pStyle w:val="Normal.0"/>
        <w:spacing w:line="288" w:lineRule="auto"/>
        <w:ind w:left="964" w:firstLine="0"/>
        <w:rPr>
          <w:rFonts w:ascii="ＭＳ 明朝" w:cs="ＭＳ 明朝" w:hAnsi="ＭＳ 明朝" w:eastAsia="ＭＳ 明朝"/>
          <w:color w:val="000000"/>
          <w:u w:color="000000"/>
        </w:rPr>
      </w:pPr>
      <w:r>
        <w:rPr>
          <w:rFonts w:ascii="ＭＳ 明朝" w:hAnsi="ＭＳ 明朝"/>
          <w:color w:val="000000"/>
          <w:u w:color="000000"/>
          <w:rtl w:val="0"/>
          <w:lang w:val="en-US"/>
        </w:rPr>
        <w:t>(1)</w:t>
      </w:r>
      <w:r>
        <w:rPr>
          <w:rFonts w:eastAsia="ＭＳ 明朝" w:hint="eastAsia"/>
          <w:color w:val="000000"/>
          <w:u w:color="000000"/>
          <w:rtl w:val="0"/>
          <w:lang w:val="ja-JP" w:eastAsia="ja-JP"/>
        </w:rPr>
        <w:t>　開会の日時および場所</w:t>
      </w:r>
    </w:p>
    <w:p>
      <w:pPr>
        <w:pStyle w:val="Normal.0"/>
        <w:spacing w:line="288" w:lineRule="auto"/>
        <w:ind w:left="964" w:firstLine="0"/>
        <w:rPr>
          <w:rFonts w:ascii="ＭＳ 明朝" w:cs="ＭＳ 明朝" w:hAnsi="ＭＳ 明朝" w:eastAsia="ＭＳ 明朝"/>
          <w:color w:val="000000"/>
          <w:u w:color="000000"/>
        </w:rPr>
      </w:pPr>
      <w:r>
        <w:rPr>
          <w:rFonts w:ascii="ＭＳ 明朝" w:hAnsi="ＭＳ 明朝"/>
          <w:color w:val="000000"/>
          <w:u w:color="000000"/>
          <w:rtl w:val="0"/>
          <w:lang w:val="en-US"/>
        </w:rPr>
        <w:t>(2)</w:t>
      </w:r>
      <w:r>
        <w:rPr>
          <w:rFonts w:eastAsia="ＭＳ 明朝" w:hint="eastAsia"/>
          <w:color w:val="000000"/>
          <w:u w:color="000000"/>
          <w:rtl w:val="0"/>
          <w:lang w:val="ja-JP" w:eastAsia="ja-JP"/>
        </w:rPr>
        <w:t>　組合員数およびその出席者数</w:t>
      </w:r>
    </w:p>
    <w:p>
      <w:pPr>
        <w:pStyle w:val="Normal.0"/>
        <w:spacing w:line="288" w:lineRule="auto"/>
        <w:ind w:left="964" w:firstLine="0"/>
        <w:rPr>
          <w:rFonts w:ascii="ＭＳ 明朝" w:cs="ＭＳ 明朝" w:hAnsi="ＭＳ 明朝" w:eastAsia="ＭＳ 明朝"/>
          <w:color w:val="000000"/>
          <w:u w:color="000000"/>
        </w:rPr>
      </w:pPr>
      <w:r>
        <w:rPr>
          <w:rFonts w:ascii="ＭＳ 明朝" w:hAnsi="ＭＳ 明朝"/>
          <w:color w:val="000000"/>
          <w:u w:color="000000"/>
          <w:rtl w:val="0"/>
          <w:lang w:val="en-US"/>
        </w:rPr>
        <w:t>(3)</w:t>
      </w:r>
      <w:r>
        <w:rPr>
          <w:rFonts w:eastAsia="ＭＳ 明朝" w:hint="eastAsia"/>
          <w:color w:val="000000"/>
          <w:u w:color="000000"/>
          <w:rtl w:val="0"/>
          <w:lang w:val="ja-JP" w:eastAsia="ja-JP"/>
        </w:rPr>
        <w:t>　議事の経過の要領</w:t>
      </w:r>
    </w:p>
    <w:p>
      <w:pPr>
        <w:pStyle w:val="Normal.0"/>
        <w:spacing w:line="288" w:lineRule="auto"/>
        <w:ind w:left="964" w:firstLine="0"/>
        <w:rPr>
          <w:rFonts w:ascii="ＭＳ 明朝" w:cs="ＭＳ 明朝" w:hAnsi="ＭＳ 明朝" w:eastAsia="ＭＳ 明朝"/>
          <w:color w:val="000000"/>
          <w:u w:color="000000"/>
        </w:rPr>
      </w:pPr>
      <w:r>
        <w:rPr>
          <w:rFonts w:ascii="ＭＳ 明朝" w:hAnsi="ＭＳ 明朝"/>
          <w:color w:val="000000"/>
          <w:u w:color="000000"/>
          <w:rtl w:val="0"/>
          <w:lang w:val="en-US"/>
        </w:rPr>
        <w:t>(4)</w:t>
      </w:r>
      <w:r>
        <w:rPr>
          <w:rFonts w:eastAsia="ＭＳ 明朝" w:hint="eastAsia"/>
          <w:color w:val="000000"/>
          <w:u w:color="000000"/>
          <w:rtl w:val="0"/>
          <w:lang w:val="ja-JP" w:eastAsia="ja-JP"/>
        </w:rPr>
        <w:t>　議案別の議決の結果（可決・否決の別および賛否の議決権数）</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（理事会の招集）</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第４２条　理事会は、理事長が招集する。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２．理事長が事故または欠員のときは、あらかじめ理事会の定める順位に従い副理事長が招集する。理事長および副理事長がともに事故または欠員のときは、あらかじめ理事会において定めた順位にしたがい、常任理事が招集す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３．理事は、必要があると認めるときは、何時でも、理事長に対し、理事会を招集すべきことを請求することができる。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４．前項の請求をした理事は、同項の請求をした日から５日以内に、正当な理由がないのに理事長が、理事会招集の手続をしないときは、みずから理事会を招集することができる。</w:t>
      </w:r>
    </w:p>
    <w:p>
      <w:pPr>
        <w:pStyle w:val="Normal.0"/>
        <w:spacing w:line="288" w:lineRule="auto"/>
        <w:ind w:left="964" w:hanging="386"/>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（理事会の招集の手続）</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第４３条　理事会の招集は、会日の３日前までに日時および場所を各理事に通知してするものとする。ただし、理事全員の同意があるときは、招集の手続を省略することができる。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（理事会の議事）</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第４４条　理事会の議事は、理事の過半数が出席し、その過半数で決する。</w:t>
      </w:r>
    </w:p>
    <w:p>
      <w:pPr>
        <w:pStyle w:val="Normal.0"/>
        <w:spacing w:line="288" w:lineRule="auto"/>
        <w:rPr>
          <w:rFonts w:ascii="ＭＳ 明朝" w:cs="ＭＳ 明朝" w:hAnsi="ＭＳ 明朝" w:eastAsia="ＭＳ 明朝"/>
          <w:color w:val="000000"/>
          <w:u w:color="000000"/>
          <w:lang w:val="ja-JP" w:eastAsia="ja-JP"/>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（理事会の書面議決）</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第４５条　理事は、やむを得ない理由があるときは、あらかじめ通知のあった事項について書面により理事会の議決に加わることができる。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（理事会の議決事項）</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第４６条　理事会は、法または定款で定めるもののほか、次の事項を議決する。</w:t>
      </w:r>
    </w:p>
    <w:p>
      <w:pPr>
        <w:pStyle w:val="Normal.0"/>
        <w:spacing w:line="288" w:lineRule="auto"/>
        <w:ind w:left="964" w:firstLine="0"/>
        <w:rPr>
          <w:rFonts w:ascii="ＭＳ 明朝" w:cs="ＭＳ 明朝" w:hAnsi="ＭＳ 明朝" w:eastAsia="ＭＳ 明朝"/>
          <w:color w:val="000000"/>
          <w:u w:color="000000"/>
        </w:rPr>
      </w:pPr>
      <w:r>
        <w:rPr>
          <w:rFonts w:ascii="ＭＳ 明朝" w:hAnsi="ＭＳ 明朝"/>
          <w:color w:val="000000"/>
          <w:u w:color="000000"/>
          <w:rtl w:val="0"/>
          <w:lang w:val="en-US"/>
        </w:rPr>
        <w:t>(1)</w:t>
      </w:r>
      <w:r>
        <w:rPr>
          <w:rFonts w:eastAsia="ＭＳ 明朝" w:hint="eastAsia"/>
          <w:color w:val="000000"/>
          <w:u w:color="000000"/>
          <w:rtl w:val="0"/>
          <w:lang w:val="ja-JP" w:eastAsia="ja-JP"/>
        </w:rPr>
        <w:t>　総会に提出する議案</w:t>
      </w:r>
    </w:p>
    <w:p>
      <w:pPr>
        <w:pStyle w:val="Normal.0"/>
        <w:spacing w:line="288" w:lineRule="auto"/>
        <w:ind w:left="964" w:firstLine="0"/>
        <w:rPr>
          <w:rFonts w:ascii="ＭＳ 明朝" w:cs="ＭＳ 明朝" w:hAnsi="ＭＳ 明朝" w:eastAsia="ＭＳ 明朝"/>
          <w:color w:val="000000"/>
          <w:u w:color="000000"/>
        </w:rPr>
      </w:pPr>
      <w:r>
        <w:rPr>
          <w:rFonts w:ascii="ＭＳ 明朝" w:hAnsi="ＭＳ 明朝"/>
          <w:color w:val="000000"/>
          <w:u w:color="000000"/>
          <w:rtl w:val="0"/>
          <w:lang w:val="en-US"/>
        </w:rPr>
        <w:t>(2)</w:t>
      </w:r>
      <w:r>
        <w:rPr>
          <w:rFonts w:eastAsia="ＭＳ 明朝" w:hint="eastAsia"/>
          <w:color w:val="000000"/>
          <w:u w:color="000000"/>
          <w:rtl w:val="0"/>
          <w:lang w:val="ja-JP" w:eastAsia="ja-JP"/>
        </w:rPr>
        <w:t>　その他業務の執行に関する事項で理事会が必要と認める事項</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（理事会の議長および議事録）</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第４７条　理事会に於ては理事長がその議長となる。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２．理事会の議事録については、第４１条（総会の議事録）の規定を準用する。この場合において、同条第２項第４号中「（可決・否決の別および賛否の議決権数）」とあるのは「（可決・否決の別および賛否の議決権数ならびに賛成した理事の氏名および反対した理事の氏名）」と読み替えるものとす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（委員会）</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第４８条　本組合は、その事業の執行に関し、理事会の諮問機関として委員会を置くことができる。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２．委員会の種類、組織および運営に関する事項は、規約で定める。</w:t>
      </w:r>
    </w:p>
    <w:p>
      <w:pPr>
        <w:pStyle w:val="Normal.0"/>
        <w:spacing w:line="288" w:lineRule="auto"/>
        <w:rPr>
          <w:rFonts w:ascii="ＭＳ 明朝" w:cs="ＭＳ 明朝" w:hAnsi="ＭＳ 明朝" w:eastAsia="ＭＳ 明朝"/>
          <w:color w:val="000000"/>
          <w:u w:color="000000"/>
        </w:rPr>
      </w:pPr>
    </w:p>
    <w:p>
      <w:pPr>
        <w:pStyle w:val="Normal.0"/>
        <w:spacing w:line="288" w:lineRule="auto"/>
        <w:jc w:val="center"/>
        <w:rPr>
          <w:color w:val="000000"/>
          <w:u w:color="000000"/>
          <w:lang w:val="ja-JP" w:eastAsia="ja-JP"/>
        </w:rPr>
      </w:pPr>
    </w:p>
    <w:p>
      <w:pPr>
        <w:pStyle w:val="Normal.0"/>
        <w:spacing w:line="288" w:lineRule="auto"/>
        <w:jc w:val="center"/>
        <w:rPr>
          <w:color w:val="000000"/>
          <w:u w:color="000000"/>
          <w:lang w:val="ja-JP" w:eastAsia="ja-JP"/>
        </w:rPr>
      </w:pPr>
    </w:p>
    <w:p>
      <w:pPr>
        <w:pStyle w:val="Normal.0"/>
        <w:spacing w:line="288" w:lineRule="auto"/>
        <w:jc w:val="center"/>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 ７ 章　　 会　　　　　　計</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（事業年度）</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第４９条　本組合の事業年度は、毎年４月１日に始まり、翌年３月３１日に終えるものとする。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（法定利益準備金）</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第５０条　本組合は、出資総額に相当する金額に達するまでは、毎事業年度の利益剰余金の１０分の１以上を、準備金として積み立てるものとする。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２．前項の準備金は、損失のてん補に充てる場合を除いては、とりくずさない。</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（資本剰余金）</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第５１条　本組合は、加入金・増口金および減資差益（第１４条ただし書の規定によって払いもどしをしない金額を含む。）は、資本剰余金に繰り入れるものとする。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（再評価積立金）</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第５２条　本組合は、資本を再評価したときは、再評価差額を、再評価積立金として積み立てるものとする。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（特別積立金）</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第５３条　本組合は、毎事業年度の利益剰余金の１０分の１以上を、特別積立金として積み立てるものとする。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（法定繰越金）</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第５４条　本組合は、第７条第６号の事業の費用に充てるために毎事業年度の剰余金の２０分の１以上を翌事業年度に繰り越すものとする。</w:t>
      </w:r>
    </w:p>
    <w:p>
      <w:pPr>
        <w:pStyle w:val="Normal.0"/>
        <w:spacing w:line="288" w:lineRule="auto"/>
        <w:ind w:left="964" w:hanging="964"/>
        <w:rPr>
          <w:rFonts w:ascii="ＭＳ 明朝" w:cs="ＭＳ 明朝" w:hAnsi="ＭＳ 明朝" w:eastAsia="ＭＳ 明朝"/>
          <w:color w:val="000000"/>
          <w:u w:color="000000"/>
          <w:lang w:val="ja-JP" w:eastAsia="ja-JP"/>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（利益剰余金および繰越金）</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第５５条　１事業年度における総益金に、総損金および繰越損益金を加減したものを利益剰余金とし、第５０条の規定による法定利益準備金、第５３条の規定による特別積立金および前条の規定による繰越金ならびに納税引当金を控除してなお剰余があるときは、総会の議決により、これを組合員に配当し、または翌事業年度に繰越すものとす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（利益剰余金の配当）</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第５６条　前条の配当は、総会の議決を経て、事業年度末における組合員の出資額、もしくは組合員がその事業年度において組合の事業を利用した分量に応じてし、または事業年度末における組合員の出資額および組合員がその事業年度において組合の事業を利用した分量に応じてするものとす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２．事業年度末における組合員の出資額に応じてする配当は、年１割をこえてはならないものとする。</w:t>
      </w:r>
    </w:p>
    <w:p>
      <w:pPr>
        <w:pStyle w:val="Normal.0"/>
        <w:spacing w:line="288" w:lineRule="auto"/>
        <w:ind w:left="964" w:hanging="386"/>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３．配当金の計算については、第２３条第２項（持分）の規定を準用する。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（損失金の処理）</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第５７条　損失金のてん補は特別積立金、資本剰余金、法定利益準備金、再評価積立金の順序に従ってするものとする。</w:t>
      </w:r>
    </w:p>
    <w:p>
      <w:pPr>
        <w:pStyle w:val="Normal.0"/>
        <w:spacing w:line="288" w:lineRule="auto"/>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（職員退職給与引当金）</w:t>
      </w:r>
    </w:p>
    <w:p>
      <w:pPr>
        <w:pStyle w:val="Normal.0"/>
        <w:spacing w:line="288" w:lineRule="auto"/>
        <w:ind w:left="964" w:hanging="964"/>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第５８条　本組合は、事業年度末ごとに、職員退職給与引当金として、職員給与総額の１２分の１以上を計上する。</w:t>
      </w:r>
    </w:p>
    <w:p>
      <w:pPr>
        <w:pStyle w:val="Closing"/>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以上</w:t>
      </w:r>
    </w:p>
    <w:p>
      <w:pPr>
        <w:pStyle w:val="Closing"/>
        <w:spacing w:line="288" w:lineRule="auto"/>
        <w:jc w:val="left"/>
        <w:rPr>
          <w:rFonts w:ascii="ＭＳ 明朝" w:cs="ＭＳ 明朝" w:hAnsi="ＭＳ 明朝" w:eastAsia="ＭＳ 明朝"/>
          <w:color w:val="000000"/>
          <w:u w:color="000000"/>
        </w:rPr>
      </w:pP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制定</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改正　平１３．１２．１０</w:t>
      </w:r>
    </w:p>
    <w:p>
      <w:pPr>
        <w:pStyle w:val="Normal.0"/>
        <w:spacing w:line="288" w:lineRule="auto"/>
        <w:rPr>
          <w:rFonts w:ascii="ＭＳ 明朝" w:cs="ＭＳ 明朝" w:hAnsi="ＭＳ 明朝" w:eastAsia="ＭＳ 明朝"/>
          <w:color w:val="000000"/>
          <w:u w:color="000000"/>
          <w:lang w:val="ja-JP" w:eastAsia="ja-JP"/>
        </w:rPr>
      </w:pPr>
      <w:r>
        <w:rPr>
          <w:rFonts w:eastAsia="ＭＳ 明朝" w:hint="eastAsia"/>
          <w:color w:val="000000"/>
          <w:u w:color="000000"/>
          <w:rtl w:val="0"/>
          <w:lang w:val="ja-JP" w:eastAsia="ja-JP"/>
        </w:rPr>
        <w:t>改正　平２１．　８．１０</w:t>
      </w:r>
    </w:p>
    <w:p>
      <w:pPr>
        <w:pStyle w:val="Normal.0"/>
        <w:spacing w:line="288" w:lineRule="auto"/>
      </w:pPr>
      <w:r>
        <w:rPr>
          <w:rFonts w:eastAsia="ＭＳ 明朝" w:hint="eastAsia"/>
          <w:color w:val="000000"/>
          <w:u w:color="000000"/>
          <w:rtl w:val="0"/>
          <w:lang w:val="ja-JP" w:eastAsia="ja-JP"/>
        </w:rPr>
        <w:t>改正　平３０．　６．２２</w:t>
      </w:r>
    </w:p>
    <w:sectPr>
      <w:headerReference w:type="default" r:id="rId4"/>
      <w:footerReference w:type="default" r:id="rId5"/>
      <w:pgSz w:w="11900" w:h="16840" w:orient="portrait"/>
      <w:pgMar w:top="1361" w:right="1134" w:bottom="1134" w:left="1134"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游明朝">
    <w:charset w:val="00"/>
    <w:family w:val="roman"/>
    <w:pitch w:val="default"/>
  </w:font>
  <w:font w:name="ＭＳ 明朝">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ヘッダとフッタ"/>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840"/>
  <w:autoHyphenation w:val="1"/>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游明朝" w:cs="游明朝" w:hAnsi="游明朝" w:eastAsia="游明朝"/>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 w:type="paragraph" w:styleId="Closing">
    <w:name w:val="Closing"/>
    <w:next w:val="Closing"/>
    <w:pPr>
      <w:keepNext w:val="0"/>
      <w:keepLines w:val="0"/>
      <w:pageBreakBefore w:val="0"/>
      <w:widowControl w:val="0"/>
      <w:shd w:val="clear" w:color="auto" w:fill="auto"/>
      <w:suppressAutoHyphens w:val="0"/>
      <w:bidi w:val="0"/>
      <w:spacing w:before="0" w:after="0" w:line="240" w:lineRule="auto"/>
      <w:ind w:left="0" w:right="0" w:firstLine="0"/>
      <w:jc w:val="right"/>
      <w:outlineLvl w:val="9"/>
    </w:pPr>
    <w:rPr>
      <w:rFonts w:ascii="游明朝" w:cs="游明朝" w:hAnsi="游明朝" w:eastAsia="游明朝"/>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テーマ">
  <a:themeElements>
    <a:clrScheme name="Office テーマ">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テーマ">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